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85A79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4137F3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 состоянию на </w:t>
      </w:r>
      <w:r w:rsidR="00E85A79">
        <w:rPr>
          <w:rFonts w:ascii="Times New Roman" w:hAnsi="Times New Roman" w:cs="Times New Roman"/>
          <w:i/>
          <w:sz w:val="24"/>
          <w:szCs w:val="24"/>
        </w:rPr>
        <w:t>15.09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B869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:rsidTr="00B869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B869D4" w:rsidTr="00B869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D4" w:rsidRPr="00C520BF" w:rsidRDefault="00B869D4" w:rsidP="00B869D4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D4" w:rsidRPr="00C520BF" w:rsidRDefault="00B869D4" w:rsidP="00B869D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Проект приказа Министра финансов Республики Казахстан «</w:t>
            </w:r>
            <w:r w:rsidR="00525766" w:rsidRPr="00525766">
              <w:rPr>
                <w:rFonts w:ascii="Times New Roman" w:hAnsi="Times New Roman" w:cs="Times New Roman"/>
                <w:sz w:val="16"/>
                <w:szCs w:val="16"/>
              </w:rPr>
      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D4" w:rsidRPr="00C520BF" w:rsidRDefault="00B869D4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Жайлауов Е.С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869D4" w:rsidRPr="00C520BF" w:rsidRDefault="00B869D4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главный эксперт Упр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администрирования налога на добавленную стоимость в рамках Евразийского экономического союза Департамента аудита</w:t>
            </w:r>
          </w:p>
          <w:p w:rsidR="00B869D4" w:rsidRPr="00C520BF" w:rsidRDefault="00B869D4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КГД МФ РК,</w:t>
            </w:r>
          </w:p>
          <w:p w:rsidR="00B869D4" w:rsidRPr="00C520BF" w:rsidRDefault="00B869D4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7017560990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D4" w:rsidRPr="00C520BF" w:rsidRDefault="00AC48C3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869D4">
              <w:rPr>
                <w:rFonts w:ascii="Times New Roman" w:hAnsi="Times New Roman" w:cs="Times New Roman"/>
                <w:sz w:val="16"/>
                <w:szCs w:val="16"/>
              </w:rPr>
              <w:t>ентябрь</w:t>
            </w:r>
            <w:r w:rsidR="00B869D4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D4" w:rsidRPr="00C520BF" w:rsidRDefault="00B869D4" w:rsidP="00B869D4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В целях реализации нового Налогового кодекса Республики Казахстан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подтверждаются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пояснение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5766" w:rsidRPr="005F5155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525766" w:rsidRPr="00525766">
              <w:rPr>
                <w:rFonts w:ascii="Times New Roman" w:hAnsi="Times New Roman" w:cs="Times New Roman"/>
                <w:sz w:val="16"/>
                <w:szCs w:val="16"/>
              </w:rPr>
              <w:t>утверждения Перечня отдельных видов товаров, в отношении которых применяется минима</w:t>
            </w:r>
            <w:bookmarkStart w:id="0" w:name="_GoBack"/>
            <w:bookmarkEnd w:id="0"/>
            <w:r w:rsidR="00525766" w:rsidRPr="00525766">
              <w:rPr>
                <w:rFonts w:ascii="Times New Roman" w:hAnsi="Times New Roman" w:cs="Times New Roman"/>
                <w:sz w:val="16"/>
                <w:szCs w:val="16"/>
              </w:rPr>
              <w:t>льный уровень цен, а также порядок определения минимального уровня цен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869D4" w:rsidRPr="00C520BF" w:rsidRDefault="00B869D4" w:rsidP="00B869D4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D4" w:rsidRPr="00C520BF" w:rsidRDefault="00B869D4" w:rsidP="00525766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  <w:r w:rsidR="00525766">
              <w:rPr>
                <w:rFonts w:ascii="Times New Roman" w:hAnsi="Times New Roman" w:cs="Times New Roman"/>
                <w:sz w:val="16"/>
                <w:szCs w:val="16"/>
              </w:rPr>
              <w:t>пунктом</w:t>
            </w:r>
            <w:r w:rsidRPr="00E85A79">
              <w:rPr>
                <w:rFonts w:ascii="Times New Roman" w:hAnsi="Times New Roman" w:cs="Times New Roman"/>
                <w:sz w:val="16"/>
                <w:szCs w:val="16"/>
              </w:rPr>
              <w:t xml:space="preserve"> 2 статьи 518 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586" w:rsidRPr="00DB7586" w:rsidRDefault="00DB7586" w:rsidP="00DB758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</w:rPr>
            </w:pPr>
            <w:r w:rsidRPr="00DB7586">
              <w:rPr>
                <w:rFonts w:ascii="Times New Roman" w:hAnsi="Times New Roman" w:cs="Times New Roman"/>
                <w:b/>
                <w:sz w:val="16"/>
              </w:rPr>
              <w:t>Целью Проекта</w:t>
            </w:r>
            <w:r w:rsidRPr="00DB7586">
              <w:rPr>
                <w:rFonts w:ascii="Times New Roman" w:hAnsi="Times New Roman" w:cs="Times New Roman"/>
                <w:sz w:val="16"/>
              </w:rPr>
              <w:t xml:space="preserve"> является реализация Налогового кодекса Республики Казахстан </w:t>
            </w:r>
            <w:r w:rsidR="00525766" w:rsidRPr="00525766">
              <w:rPr>
                <w:rFonts w:ascii="Times New Roman" w:hAnsi="Times New Roman" w:cs="Times New Roman"/>
                <w:sz w:val="16"/>
              </w:rPr>
              <w:t>утверждения Перечня отдельных видов товаров, в отношении которых применяется минимальный уровень цен, а также порядок определения минимального уровня цен</w:t>
            </w:r>
            <w:r w:rsidRPr="00DB7586">
              <w:rPr>
                <w:rFonts w:ascii="Times New Roman" w:hAnsi="Times New Roman" w:cs="Times New Roman"/>
                <w:sz w:val="16"/>
              </w:rPr>
              <w:t>.</w:t>
            </w:r>
          </w:p>
          <w:p w:rsidR="00B869D4" w:rsidRPr="00DB7586" w:rsidRDefault="00DB7586" w:rsidP="00DB758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B7586">
              <w:rPr>
                <w:rFonts w:ascii="Times New Roman" w:hAnsi="Times New Roman" w:cs="Times New Roman"/>
                <w:b/>
                <w:sz w:val="16"/>
              </w:rPr>
              <w:t xml:space="preserve">Ожидаемым результатом </w:t>
            </w:r>
            <w:r w:rsidRPr="00DB7586">
              <w:rPr>
                <w:rFonts w:ascii="Times New Roman" w:hAnsi="Times New Roman" w:cs="Times New Roman"/>
                <w:sz w:val="16"/>
              </w:rPr>
              <w:t xml:space="preserve">Проекта является улучшение </w:t>
            </w:r>
            <w:r w:rsidRPr="00DB7586">
              <w:rPr>
                <w:rFonts w:ascii="Times New Roman" w:hAnsi="Times New Roman" w:cs="Times New Roman"/>
                <w:b/>
                <w:sz w:val="16"/>
              </w:rPr>
              <w:t>степени доверия между налогоплательщиками и органами государственных доходов</w:t>
            </w:r>
            <w:r w:rsidR="00062680">
              <w:rPr>
                <w:rFonts w:ascii="Times New Roman" w:hAnsi="Times New Roman" w:cs="Times New Roman"/>
                <w:sz w:val="16"/>
              </w:rPr>
              <w:t>, исключение не</w:t>
            </w:r>
            <w:r w:rsidRPr="00DB7586">
              <w:rPr>
                <w:rFonts w:ascii="Times New Roman" w:hAnsi="Times New Roman" w:cs="Times New Roman"/>
                <w:sz w:val="16"/>
              </w:rPr>
              <w:t xml:space="preserve">корректного заполнения формы налоговой отчетности и неуплаты налогов по импортированным товарам </w:t>
            </w:r>
            <w:r w:rsidRPr="00DB7586">
              <w:rPr>
                <w:rFonts w:ascii="Times New Roman" w:hAnsi="Times New Roman" w:cs="Times New Roman"/>
                <w:sz w:val="16"/>
              </w:rPr>
              <w:lastRenderedPageBreak/>
              <w:t xml:space="preserve">через государств-членов Евразийского экономического союза. Кроме того, повысится прозрачность и контроль в налоговой системе, </w:t>
            </w:r>
            <w:r w:rsidRPr="00DB7586">
              <w:rPr>
                <w:rFonts w:ascii="Times New Roman" w:hAnsi="Times New Roman" w:cs="Times New Roman"/>
                <w:b/>
                <w:sz w:val="16"/>
              </w:rPr>
              <w:t>снизится уровень теневой экономики</w:t>
            </w:r>
            <w:r w:rsidRPr="00DB7586">
              <w:rPr>
                <w:rFonts w:ascii="Times New Roman" w:hAnsi="Times New Roman" w:cs="Times New Roman"/>
                <w:sz w:val="16"/>
              </w:rPr>
              <w:t xml:space="preserve">, упростится взаимодействие бизнеса с налоговыми органами, а также </w:t>
            </w:r>
            <w:r w:rsidRPr="00DB7586">
              <w:rPr>
                <w:rFonts w:ascii="Times New Roman" w:hAnsi="Times New Roman" w:cs="Times New Roman"/>
                <w:b/>
                <w:sz w:val="16"/>
              </w:rPr>
              <w:t>увеличится поступление налогов в бюджет</w:t>
            </w:r>
            <w:r w:rsidRPr="00DB7586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D4" w:rsidRPr="00A971B5" w:rsidRDefault="00A971B5" w:rsidP="00B869D4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lang w:val="ru-RU"/>
              </w:rPr>
            </w:pPr>
            <w:r w:rsidRPr="00A971B5">
              <w:rPr>
                <w:rFonts w:ascii="Times New Roman" w:hAnsi="Times New Roman" w:cs="Times New Roman"/>
                <w:sz w:val="16"/>
                <w:lang w:val="ru-RU"/>
              </w:rPr>
              <w:lastRenderedPageBreak/>
              <w:t>Данный проект приказа разработан для</w:t>
            </w:r>
            <w:r w:rsidR="005A1266">
              <w:rPr>
                <w:rFonts w:ascii="Times New Roman" w:hAnsi="Times New Roman" w:cs="Times New Roman"/>
                <w:sz w:val="16"/>
                <w:lang w:val="ru-RU"/>
              </w:rPr>
              <w:t xml:space="preserve"> утверждения</w:t>
            </w:r>
            <w:r w:rsidRPr="00A971B5">
              <w:rPr>
                <w:rFonts w:ascii="Times New Roman" w:hAnsi="Times New Roman" w:cs="Times New Roman"/>
                <w:sz w:val="16"/>
                <w:lang w:val="ru-RU"/>
              </w:rPr>
              <w:t xml:space="preserve"> </w:t>
            </w:r>
            <w:r w:rsidR="005A1266">
              <w:rPr>
                <w:rFonts w:ascii="Times New Roman" w:hAnsi="Times New Roman" w:cs="Times New Roman"/>
                <w:sz w:val="16"/>
                <w:lang w:val="ru-RU"/>
              </w:rPr>
              <w:t>Порядка</w:t>
            </w:r>
            <w:r w:rsidR="005A1266" w:rsidRPr="005A1266">
              <w:rPr>
                <w:rFonts w:ascii="Times New Roman" w:hAnsi="Times New Roman" w:cs="Times New Roman"/>
                <w:sz w:val="16"/>
                <w:lang w:val="ru-RU"/>
              </w:rPr>
              <w:t xml:space="preserve"> определения минимального уровня цен в отношении товаров для включения в перечень отдельных видов товаров, в отношении которых применяется минимальный уровень цен</w:t>
            </w:r>
            <w:r w:rsidR="00D5315D">
              <w:rPr>
                <w:rFonts w:ascii="Times New Roman" w:hAnsi="Times New Roman" w:cs="Times New Roman"/>
                <w:sz w:val="16"/>
                <w:lang w:val="ru-RU"/>
              </w:rPr>
              <w:t>, который</w:t>
            </w:r>
            <w:r w:rsidRPr="00A971B5">
              <w:rPr>
                <w:rFonts w:ascii="Times New Roman" w:hAnsi="Times New Roman" w:cs="Times New Roman"/>
                <w:sz w:val="16"/>
                <w:lang w:val="ru-RU"/>
              </w:rPr>
              <w:t xml:space="preserve"> позволит снизить уровень теневой экономики, соответственно увеличение поступления налогов в бюджет, в связи с чем, социально-экономические, </w:t>
            </w:r>
            <w:r w:rsidRPr="00A971B5">
              <w:rPr>
                <w:rFonts w:ascii="Times New Roman" w:hAnsi="Times New Roman" w:cs="Times New Roman"/>
                <w:sz w:val="16"/>
                <w:lang w:val="ru-RU"/>
              </w:rPr>
              <w:lastRenderedPageBreak/>
              <w:t xml:space="preserve">правовые и иные последствия </w:t>
            </w:r>
            <w:r w:rsidRPr="00A971B5">
              <w:rPr>
                <w:rFonts w:ascii="Times New Roman" w:hAnsi="Times New Roman" w:cs="Times New Roman"/>
                <w:b/>
                <w:sz w:val="16"/>
                <w:lang w:val="ru-RU"/>
              </w:rPr>
              <w:t>отсутствуют</w:t>
            </w:r>
            <w:r w:rsidR="00B869D4" w:rsidRPr="00A971B5">
              <w:rPr>
                <w:rFonts w:ascii="Times New Roman" w:hAnsi="Times New Roman" w:cs="Times New Roman"/>
                <w:bCs/>
                <w:color w:val="000000"/>
                <w:sz w:val="16"/>
                <w:lang w:val="ru-RU"/>
              </w:rPr>
              <w:t>.</w:t>
            </w:r>
          </w:p>
          <w:p w:rsidR="00B869D4" w:rsidRPr="00A971B5" w:rsidRDefault="00B869D4" w:rsidP="00B869D4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lang w:val="ru-RU"/>
              </w:rPr>
            </w:pPr>
          </w:p>
          <w:p w:rsidR="00B869D4" w:rsidRPr="00A971B5" w:rsidRDefault="00B869D4" w:rsidP="00B869D4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D4" w:rsidRPr="00C520BF" w:rsidRDefault="00B869D4" w:rsidP="00B869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Имеется.</w:t>
            </w:r>
          </w:p>
          <w:p w:rsidR="00B869D4" w:rsidRPr="00762827" w:rsidRDefault="00B869D4" w:rsidP="00B869D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Проект приказа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5A1266" w:rsidRPr="005A1266">
              <w:rPr>
                <w:rFonts w:ascii="Times New Roman" w:hAnsi="Times New Roman" w:cs="Times New Roman"/>
                <w:sz w:val="16"/>
                <w:szCs w:val="16"/>
              </w:rPr>
              <w:t>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» разработан для </w:t>
            </w:r>
            <w:r w:rsidR="005A1266">
              <w:rPr>
                <w:rFonts w:ascii="Times New Roman" w:hAnsi="Times New Roman" w:cs="Times New Roman"/>
                <w:sz w:val="16"/>
                <w:szCs w:val="16"/>
              </w:rPr>
              <w:t>определения</w:t>
            </w:r>
            <w:r w:rsidR="005A1266" w:rsidRPr="005A1266">
              <w:rPr>
                <w:rFonts w:ascii="Times New Roman" w:hAnsi="Times New Roman" w:cs="Times New Roman"/>
                <w:sz w:val="16"/>
                <w:szCs w:val="16"/>
              </w:rPr>
              <w:t xml:space="preserve"> минимального уровня цен по товарам, включенным в Перечень отдельных видов товаров, в отношении которых определяется минимальный уровень цен </w:t>
            </w:r>
            <w:r w:rsidRPr="00762827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 в целях реализации распоряжения Премьер-Министра Республики Казахстан</w:t>
            </w:r>
            <w:r w:rsidRPr="007628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28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«Об утверждении перечня правовых актов </w:t>
            </w:r>
            <w:r w:rsidRPr="00762827">
              <w:rPr>
                <w:rFonts w:ascii="Times New Roman" w:hAnsi="Times New Roman"/>
                <w:bCs/>
                <w:sz w:val="16"/>
                <w:szCs w:val="16"/>
              </w:rPr>
              <w:t>принятие которых обусловлено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кодексом, в</w:t>
            </w:r>
            <w:r w:rsidRPr="00135846">
              <w:rPr>
                <w:rFonts w:ascii="Times New Roman" w:hAnsi="Times New Roman" w:cs="Times New Roman"/>
                <w:sz w:val="16"/>
                <w:szCs w:val="16"/>
              </w:rPr>
              <w:t>ведение данных проектов положительно сказывается на прозрачности и ответственности участников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нешнеэкономической деятельности</w:t>
            </w:r>
            <w:r w:rsidRPr="0013584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584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снизить уровень </w:t>
            </w:r>
            <w:r w:rsidRPr="0013584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теневого импорта и обеспечить наполнение </w:t>
            </w:r>
            <w:r w:rsidR="00A971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налогов в </w:t>
            </w:r>
            <w:r w:rsidR="00B45B5C">
              <w:rPr>
                <w:rFonts w:ascii="Times New Roman" w:hAnsi="Times New Roman" w:cs="Times New Roman"/>
                <w:b/>
                <w:sz w:val="16"/>
                <w:szCs w:val="16"/>
              </w:rPr>
              <w:t>бюджет</w:t>
            </w:r>
            <w:r w:rsidRPr="0013584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B869D4" w:rsidRPr="008D24D6" w:rsidRDefault="00B869D4" w:rsidP="00B869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В случае отложения срока размещения данного проекта имеется вероятность срыва срока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исполнения вышеуказанного распоряжения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>, а также увелич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тся факты  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сокрытие доходов, что повлияет на ув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еличение доли теневой экономики и недоступления налогов в бюджет.</w:t>
            </w:r>
          </w:p>
          <w:p w:rsidR="00B869D4" w:rsidRPr="00C520BF" w:rsidRDefault="00B869D4" w:rsidP="00B869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3937" w:rsidRDefault="00F33937"/>
    <w:p w:rsidR="00FB2965" w:rsidRDefault="00FB2965"/>
    <w:p w:rsidR="00FB2965" w:rsidRDefault="00FB2965"/>
    <w:sectPr w:rsidR="00FB2965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36667"/>
    <w:rsid w:val="00044B5F"/>
    <w:rsid w:val="00062680"/>
    <w:rsid w:val="00087917"/>
    <w:rsid w:val="000B2A01"/>
    <w:rsid w:val="000B2FC1"/>
    <w:rsid w:val="000B5DF7"/>
    <w:rsid w:val="000F5A70"/>
    <w:rsid w:val="00102157"/>
    <w:rsid w:val="00106389"/>
    <w:rsid w:val="00112628"/>
    <w:rsid w:val="00130F09"/>
    <w:rsid w:val="00135846"/>
    <w:rsid w:val="00183BDE"/>
    <w:rsid w:val="001F19FD"/>
    <w:rsid w:val="002021C0"/>
    <w:rsid w:val="0021033D"/>
    <w:rsid w:val="002216AD"/>
    <w:rsid w:val="00232598"/>
    <w:rsid w:val="002654BA"/>
    <w:rsid w:val="002728C5"/>
    <w:rsid w:val="0027391B"/>
    <w:rsid w:val="00280509"/>
    <w:rsid w:val="002A0137"/>
    <w:rsid w:val="002B6EB1"/>
    <w:rsid w:val="002F1E55"/>
    <w:rsid w:val="00321E11"/>
    <w:rsid w:val="003C768F"/>
    <w:rsid w:val="003D47EE"/>
    <w:rsid w:val="003F00A9"/>
    <w:rsid w:val="004137F3"/>
    <w:rsid w:val="00450547"/>
    <w:rsid w:val="004F71F0"/>
    <w:rsid w:val="00502D19"/>
    <w:rsid w:val="00525766"/>
    <w:rsid w:val="00566A0B"/>
    <w:rsid w:val="005A1266"/>
    <w:rsid w:val="005A4AC0"/>
    <w:rsid w:val="005B128B"/>
    <w:rsid w:val="005C17B7"/>
    <w:rsid w:val="005E4A5A"/>
    <w:rsid w:val="005F5155"/>
    <w:rsid w:val="0061403F"/>
    <w:rsid w:val="006A7222"/>
    <w:rsid w:val="006B7C0B"/>
    <w:rsid w:val="00704289"/>
    <w:rsid w:val="00720FAE"/>
    <w:rsid w:val="00742C14"/>
    <w:rsid w:val="0076267B"/>
    <w:rsid w:val="00762827"/>
    <w:rsid w:val="007A1352"/>
    <w:rsid w:val="007E784E"/>
    <w:rsid w:val="00822561"/>
    <w:rsid w:val="00876566"/>
    <w:rsid w:val="008C2B4D"/>
    <w:rsid w:val="008D24D6"/>
    <w:rsid w:val="008D2CA9"/>
    <w:rsid w:val="00925422"/>
    <w:rsid w:val="009316D7"/>
    <w:rsid w:val="00993957"/>
    <w:rsid w:val="009D7BBF"/>
    <w:rsid w:val="00A971B5"/>
    <w:rsid w:val="00AC48C3"/>
    <w:rsid w:val="00B40A7E"/>
    <w:rsid w:val="00B45B5C"/>
    <w:rsid w:val="00B46B36"/>
    <w:rsid w:val="00B869D4"/>
    <w:rsid w:val="00BF2E9E"/>
    <w:rsid w:val="00C21977"/>
    <w:rsid w:val="00C520BF"/>
    <w:rsid w:val="00D01223"/>
    <w:rsid w:val="00D10259"/>
    <w:rsid w:val="00D5315D"/>
    <w:rsid w:val="00D91333"/>
    <w:rsid w:val="00DA4C1C"/>
    <w:rsid w:val="00DB7586"/>
    <w:rsid w:val="00E072C3"/>
    <w:rsid w:val="00E126E6"/>
    <w:rsid w:val="00E14B02"/>
    <w:rsid w:val="00E341FB"/>
    <w:rsid w:val="00E85A1E"/>
    <w:rsid w:val="00E85A79"/>
    <w:rsid w:val="00EC1653"/>
    <w:rsid w:val="00EF5285"/>
    <w:rsid w:val="00F33937"/>
    <w:rsid w:val="00F729B2"/>
    <w:rsid w:val="00F86E11"/>
    <w:rsid w:val="00F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C6B7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9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Жайлауов Ерлен Сакенович</cp:lastModifiedBy>
  <cp:revision>85</cp:revision>
  <cp:lastPrinted>2025-09-15T05:43:00Z</cp:lastPrinted>
  <dcterms:created xsi:type="dcterms:W3CDTF">2025-05-12T11:26:00Z</dcterms:created>
  <dcterms:modified xsi:type="dcterms:W3CDTF">2025-10-03T13:45:00Z</dcterms:modified>
</cp:coreProperties>
</file>